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A5E0" w14:textId="20ECE8BD" w:rsidR="00AC5BE1" w:rsidRPr="00AC5BE1" w:rsidRDefault="00AC5BE1" w:rsidP="00AC5BE1">
      <w:pPr>
        <w:pStyle w:val="berschrift1"/>
        <w:ind w:right="-142"/>
      </w:pPr>
      <w:bookmarkStart w:id="0" w:name="_Hlk500428897"/>
      <w:r w:rsidRPr="00AC5BE1">
        <w:t>Das Örtliche wird neuer Schiedsrichter*innen-Partner des DFB</w:t>
      </w:r>
    </w:p>
    <w:p w14:paraId="1FD53913" w14:textId="352998BF" w:rsidR="00AC5BE1" w:rsidRDefault="00AC5BE1" w:rsidP="00471C3E">
      <w:pPr>
        <w:spacing w:before="240" w:after="0" w:line="276" w:lineRule="auto"/>
        <w:rPr>
          <w:rFonts w:cs="Calibri"/>
        </w:rPr>
      </w:pPr>
      <w:r>
        <w:rPr>
          <w:rFonts w:cs="Calibri"/>
          <w:b/>
        </w:rPr>
        <w:t>Frankfurt</w:t>
      </w:r>
      <w:r w:rsidR="00095193">
        <w:rPr>
          <w:rFonts w:cs="Calibri"/>
          <w:b/>
        </w:rPr>
        <w:t xml:space="preserve">, </w:t>
      </w:r>
      <w:r>
        <w:rPr>
          <w:rFonts w:cs="Calibri"/>
          <w:b/>
        </w:rPr>
        <w:t xml:space="preserve">4. Juni 2021 </w:t>
      </w:r>
      <w:r w:rsidR="00095193">
        <w:rPr>
          <w:rFonts w:cs="Calibri"/>
        </w:rPr>
        <w:t xml:space="preserve">– </w:t>
      </w:r>
      <w:r w:rsidRPr="00AC5BE1">
        <w:rPr>
          <w:rFonts w:cs="Calibri"/>
        </w:rPr>
        <w:t>Das Örtliche wird ab 1. Juli 2021 neuer Offizieller Partner der DFB-Schiedsrichter*innen.</w:t>
      </w:r>
      <w:r>
        <w:rPr>
          <w:rFonts w:cs="Calibri"/>
        </w:rPr>
        <w:t xml:space="preserve"> </w:t>
      </w:r>
      <w:r w:rsidRPr="00AC5BE1">
        <w:rPr>
          <w:rFonts w:cs="Calibri"/>
        </w:rPr>
        <w:t>Das Logo von Das Örtliche wird ab der kommenden Saison auf den Trikotärmeln sowie der Trainings- und Aufwärmbekleidung der DFB-Schiedsrichter*innen, Schiedsrichter-Assistent*innen und vierten Offiziellen zu sehen sein. Die für drei Jahre geschlossene Partnerschaft umfasst die Wettbewerbe Bundesliga, 2. Bundesliga, DFB-Pokal, DFB-Pokalfinale der Frauen sowie die FLYERALARM Frauen-Bundesliga.</w:t>
      </w:r>
    </w:p>
    <w:p w14:paraId="7744AFA9" w14:textId="77777777" w:rsidR="00AC5BE1" w:rsidRDefault="00AC5BE1" w:rsidP="00AC5BE1">
      <w:pPr>
        <w:spacing w:before="240" w:after="0" w:line="276" w:lineRule="auto"/>
        <w:rPr>
          <w:rFonts w:cs="Calibri"/>
        </w:rPr>
      </w:pPr>
      <w:r w:rsidRPr="00AC5BE1">
        <w:rPr>
          <w:rFonts w:cs="Calibri"/>
        </w:rPr>
        <w:t>Darüber hinaus wird Das Örtliche mit dem DFB an einer gemeinsamen Kampagne zur Förderung des Schiedsrichterwesens in Deutschland mitwirken und in die Ehrungen zum „Schiedsrichter und Schiedsrichterin des Jahres“ eingebunden.</w:t>
      </w:r>
    </w:p>
    <w:p w14:paraId="47ABC3A1" w14:textId="77777777" w:rsidR="00AC5BE1" w:rsidRDefault="00AC5BE1" w:rsidP="00AC5BE1">
      <w:pPr>
        <w:spacing w:before="240" w:after="0" w:line="276" w:lineRule="auto"/>
        <w:rPr>
          <w:rFonts w:cs="Calibri"/>
        </w:rPr>
      </w:pPr>
      <w:r w:rsidRPr="00095B31">
        <w:rPr>
          <w:b/>
          <w:bCs/>
        </w:rPr>
        <w:t>Dr. Holger Blask, Geschäftsführer Marketing &amp; Vertrieb der DFB GmbH:</w:t>
      </w:r>
      <w:r>
        <w:t xml:space="preserve"> „Wir freuen uns sehr, mit Das Örtliche einen neuen und innovativen Partner für das Schiedsrichterwesen des DFB gefunden zu haben. Unsere Elite-Schiedsrichter*innen leiten pro Jahr über </w:t>
      </w:r>
      <w:r w:rsidRPr="009C2C82">
        <w:t>800</w:t>
      </w:r>
      <w:r w:rsidRPr="00AC7D8D">
        <w:rPr>
          <w:color w:val="FF0000"/>
        </w:rPr>
        <w:t xml:space="preserve"> </w:t>
      </w:r>
      <w:r>
        <w:t xml:space="preserve">Spiele und stehen für Neutralität, Präzision und Zuverlässigkeit. Ich bin überzeugt, dass wir mit Das Örtliche, das von Verbrauchern und Unternehmen ebenso für seine Qualität und Zuverlässigkeit geschätzt wird, eine inhaltlich starke und erfolgreiche Partnerschaft entwickeln und umsetzen werden, von der beide Partner profitieren.“ </w:t>
      </w:r>
    </w:p>
    <w:p w14:paraId="627CE98A" w14:textId="0455BB82" w:rsidR="00AC5BE1" w:rsidRDefault="00AC5BE1" w:rsidP="00AC5BE1">
      <w:pPr>
        <w:spacing w:before="240" w:after="0" w:line="276" w:lineRule="auto"/>
        <w:rPr>
          <w:rFonts w:cs="Calibri"/>
        </w:rPr>
      </w:pPr>
      <w:r w:rsidRPr="008F4BC6">
        <w:rPr>
          <w:b/>
          <w:bCs/>
        </w:rPr>
        <w:t xml:space="preserve">Dirk Schulte, Geschäftsführer Das Örtliche Service und Marketing GmbH: </w:t>
      </w:r>
      <w:r w:rsidRPr="008F4BC6">
        <w:t>„Wir freuen uns sehr auf die Zusammenarbeit und Partnerschaft. Unsere Marke teilt sich viele Werte mit den Schiedsrichter*innen. Sie steht Nutzern und Inserenten gegenüber für Verlässlichkeit und Objektivität. So wie die Schiedsrichter*innen Partner und Möglichmacher des Sports sind, pflegt Das Örtliche die Verbindungen zwischen Nutzern und Inserenten und bringt sie zusammen. Das Sponsoring bietet uns natürlich die Möglichkeit, unsere Marke</w:t>
      </w:r>
      <w:r w:rsidR="009948EA">
        <w:t xml:space="preserve"> </w:t>
      </w:r>
      <w:r w:rsidRPr="008F4BC6">
        <w:t>in den Köpfen vieler fußballbegeisterter Menschen in Deutschland</w:t>
      </w:r>
      <w:r w:rsidR="00AB7ED7">
        <w:t xml:space="preserve"> noch stärker</w:t>
      </w:r>
      <w:r w:rsidRPr="008F4BC6">
        <w:t xml:space="preserve"> zu verankern. Doch wir sehen unser Engagement auch als ein echtes Bekenntnis zu den Schiedsrich</w:t>
      </w:r>
      <w:r>
        <w:t>t</w:t>
      </w:r>
      <w:r w:rsidRPr="008F4BC6">
        <w:t>er*innen und wollen ihnen als Partner auf allen Ebenen zur Seite stehen.“</w:t>
      </w:r>
    </w:p>
    <w:p w14:paraId="34F584A0" w14:textId="04A5AA24" w:rsidR="00AC5BE1" w:rsidRPr="00AC5BE1" w:rsidRDefault="00AC5BE1" w:rsidP="00AC5BE1">
      <w:pPr>
        <w:spacing w:before="240" w:after="0" w:line="276" w:lineRule="auto"/>
        <w:rPr>
          <w:rFonts w:cs="Calibri"/>
        </w:rPr>
      </w:pPr>
      <w:r w:rsidRPr="00DE0C1E">
        <w:rPr>
          <w:b/>
          <w:bCs/>
        </w:rPr>
        <w:t>Florian Götte, Abteilungsleiter Schiedsrichterwesen</w:t>
      </w:r>
      <w:r>
        <w:rPr>
          <w:b/>
          <w:bCs/>
        </w:rPr>
        <w:t xml:space="preserve"> im DFB</w:t>
      </w:r>
      <w:r w:rsidRPr="00DE0C1E">
        <w:rPr>
          <w:b/>
          <w:bCs/>
        </w:rPr>
        <w:t>:</w:t>
      </w:r>
      <w:r w:rsidRPr="00DE0C1E">
        <w:t xml:space="preserve"> „Das Schiedsrichterwesen im DFB wurde in den letzten Jahren kontinuierlich weiterentwickelt. Für unsere weitere Professionalisierung im Bereich der Spitzen-Schiedsrichter*innen und auch unsere Arbeit in der Gewinnung- und Erhaltung von Schiedsrichter*innen an der Basis sehen wir sehr gute Anknüpfungspunkte bei unserem neuen Partner Das Örtliche. Wir freuen uns auf eine erfolgreiche und spannende Zusammenarbeit.“ </w:t>
      </w:r>
    </w:p>
    <w:p w14:paraId="1676C48C" w14:textId="00C28ECE" w:rsidR="007D4695" w:rsidRDefault="007D4695" w:rsidP="003B7BD0">
      <w:pPr>
        <w:rPr>
          <w:rFonts w:cstheme="minorHAnsi"/>
          <w:b/>
          <w:sz w:val="20"/>
        </w:rPr>
      </w:pPr>
    </w:p>
    <w:p w14:paraId="33385FCF" w14:textId="633D2292" w:rsidR="00721040" w:rsidRDefault="00D21271" w:rsidP="003B7BD0">
      <w:pPr>
        <w:rPr>
          <w:rFonts w:cs="Arial"/>
          <w:sz w:val="20"/>
          <w:szCs w:val="20"/>
        </w:rPr>
      </w:pPr>
      <w:r w:rsidRPr="007817C0">
        <w:rPr>
          <w:rFonts w:cstheme="minorHAnsi"/>
          <w:b/>
          <w:sz w:val="20"/>
        </w:rPr>
        <w:t xml:space="preserve">Über </w:t>
      </w:r>
      <w:r w:rsidR="00EE0C24">
        <w:rPr>
          <w:rFonts w:cstheme="minorHAnsi"/>
          <w:b/>
          <w:sz w:val="20"/>
        </w:rPr>
        <w:t>Das Örtliche</w:t>
      </w:r>
      <w:r w:rsidRPr="007817C0">
        <w:rPr>
          <w:rFonts w:cstheme="minorHAnsi"/>
          <w:b/>
          <w:sz w:val="20"/>
        </w:rPr>
        <w:t xml:space="preserve">: </w:t>
      </w:r>
      <w:r w:rsidR="003B7BD0">
        <w:rPr>
          <w:rFonts w:cstheme="minorHAnsi"/>
          <w:b/>
          <w:sz w:val="20"/>
        </w:rPr>
        <w:br/>
      </w:r>
      <w:r w:rsidR="0082645D" w:rsidRPr="0082645D">
        <w:rPr>
          <w:rFonts w:cs="Arial"/>
          <w:sz w:val="20"/>
          <w:szCs w:val="20"/>
        </w:rPr>
        <w:t>Das Örtliche wird von DTM Deutsche Tele Medien und 92 Verlagen Das Örtliche gemeinschaftlich herausgegeben. Die Herausgeber-GbR gewährleistet, dass die vielfältigen Inhalte von Das Örtliche den Nutzern als Buch, online und mobil über www.dasoertliche.de</w:t>
      </w:r>
      <w:r w:rsidR="0082645D">
        <w:rPr>
          <w:rFonts w:cs="Arial"/>
          <w:sz w:val="20"/>
          <w:szCs w:val="20"/>
        </w:rPr>
        <w:t xml:space="preserve"> </w:t>
      </w:r>
      <w:r w:rsidR="0082645D" w:rsidRPr="0082645D">
        <w:rPr>
          <w:rFonts w:cs="Arial"/>
          <w:sz w:val="20"/>
          <w:szCs w:val="20"/>
        </w:rPr>
        <w:t>sowie u. a. als Apps für Smartphones und Tablets zur Verfügung stehen und kontinuierlich weiterentwickelt werden. Im Jahr 2020 verzeichneten die Produkte von Das Örtliche medien</w:t>
      </w:r>
      <w:r w:rsidR="0082645D">
        <w:rPr>
          <w:rFonts w:cs="Arial"/>
          <w:sz w:val="20"/>
          <w:szCs w:val="20"/>
        </w:rPr>
        <w:t>-</w:t>
      </w:r>
      <w:r w:rsidR="0082645D" w:rsidRPr="0082645D">
        <w:rPr>
          <w:rFonts w:cs="Arial"/>
          <w:sz w:val="20"/>
          <w:szCs w:val="20"/>
        </w:rPr>
        <w:t>übergreifend ca. 980 Mio. Nutzungen*. Darüber hinaus ist Das Örtliche auch als sprachbasierter Alexa Skill verfügbar und kann mit „Alexa, öffne Das Ö“ aufgerufen werden.</w:t>
      </w:r>
    </w:p>
    <w:p w14:paraId="0128021F" w14:textId="77777777" w:rsidR="0082645D" w:rsidRDefault="0082645D" w:rsidP="007817C0">
      <w:pPr>
        <w:spacing w:after="0"/>
        <w:rPr>
          <w:rFonts w:cs="Arial"/>
          <w:sz w:val="20"/>
          <w:szCs w:val="20"/>
        </w:rPr>
      </w:pPr>
      <w:r w:rsidRPr="0082645D">
        <w:rPr>
          <w:rFonts w:cs="Arial"/>
          <w:sz w:val="20"/>
          <w:szCs w:val="20"/>
        </w:rPr>
        <w:t>Die Wortmarke Das Örtliche ist im Markenregister für die DasÖrtliche Zeichen-GbR eingetragen und kennzeichnet alle Produktausprägungen in sämtlichen Medien. Auch die typisch blau-weiße Farbkombination sorgt für eine gezielte Wiedererkennung des Markenauftritts.</w:t>
      </w:r>
    </w:p>
    <w:p w14:paraId="2D614300" w14:textId="5B37A7AA" w:rsidR="003B7BD0" w:rsidRPr="00721040" w:rsidRDefault="00721040" w:rsidP="007817C0">
      <w:pPr>
        <w:spacing w:after="0"/>
        <w:rPr>
          <w:rFonts w:cs="Arial"/>
          <w:i/>
          <w:sz w:val="20"/>
          <w:szCs w:val="20"/>
        </w:rPr>
      </w:pPr>
      <w:r w:rsidRPr="00721040">
        <w:rPr>
          <w:rFonts w:cs="Arial"/>
          <w:i/>
          <w:sz w:val="20"/>
          <w:szCs w:val="20"/>
        </w:rPr>
        <w:lastRenderedPageBreak/>
        <w:t>*Quelle: GfK-Studie zur Nutzung der Verzeichnismedien 20</w:t>
      </w:r>
      <w:r w:rsidR="009A15FD">
        <w:rPr>
          <w:rFonts w:cs="Arial"/>
          <w:i/>
          <w:sz w:val="20"/>
          <w:szCs w:val="20"/>
        </w:rPr>
        <w:t>20</w:t>
      </w:r>
      <w:r w:rsidRPr="00721040">
        <w:rPr>
          <w:rFonts w:cs="Arial"/>
          <w:i/>
          <w:sz w:val="20"/>
          <w:szCs w:val="20"/>
        </w:rPr>
        <w:t>; repräsentative Befragung von 1</w:t>
      </w:r>
      <w:r w:rsidR="009A15FD">
        <w:rPr>
          <w:rFonts w:cs="Arial"/>
          <w:i/>
          <w:sz w:val="20"/>
          <w:szCs w:val="20"/>
        </w:rPr>
        <w:t>5</w:t>
      </w:r>
      <w:r w:rsidRPr="00721040">
        <w:rPr>
          <w:rFonts w:cs="Arial"/>
          <w:i/>
          <w:sz w:val="20"/>
          <w:szCs w:val="20"/>
        </w:rPr>
        <w:t>.</w:t>
      </w:r>
      <w:r w:rsidR="009A15FD">
        <w:rPr>
          <w:rFonts w:cs="Arial"/>
          <w:i/>
          <w:sz w:val="20"/>
          <w:szCs w:val="20"/>
        </w:rPr>
        <w:t>974</w:t>
      </w:r>
      <w:r w:rsidRPr="00721040">
        <w:rPr>
          <w:rFonts w:cs="Arial"/>
          <w:i/>
          <w:sz w:val="20"/>
          <w:szCs w:val="20"/>
        </w:rPr>
        <w:t xml:space="preserve"> Personen ab 16 Jahren, </w:t>
      </w:r>
      <w:r w:rsidR="00CD182C">
        <w:rPr>
          <w:rFonts w:cs="Arial"/>
          <w:i/>
          <w:sz w:val="20"/>
          <w:szCs w:val="20"/>
        </w:rPr>
        <w:t xml:space="preserve">Oktober </w:t>
      </w:r>
      <w:r w:rsidRPr="00721040">
        <w:rPr>
          <w:rFonts w:cs="Arial"/>
          <w:i/>
          <w:sz w:val="20"/>
          <w:szCs w:val="20"/>
        </w:rPr>
        <w:t>20</w:t>
      </w:r>
      <w:r w:rsidR="00CC3FFF">
        <w:rPr>
          <w:rFonts w:cs="Arial"/>
          <w:i/>
          <w:sz w:val="20"/>
          <w:szCs w:val="20"/>
        </w:rPr>
        <w:t>20</w:t>
      </w:r>
    </w:p>
    <w:p w14:paraId="0EB0C51F" w14:textId="39D91B4A" w:rsidR="00721040" w:rsidRDefault="00721040" w:rsidP="007817C0">
      <w:pPr>
        <w:spacing w:after="0"/>
        <w:rPr>
          <w:rFonts w:cstheme="minorHAnsi"/>
          <w:sz w:val="20"/>
          <w:u w:val="single"/>
        </w:rPr>
      </w:pPr>
    </w:p>
    <w:bookmarkEnd w:id="0"/>
    <w:p w14:paraId="002EB17D" w14:textId="77777777" w:rsidR="00860F7B" w:rsidRPr="00822212" w:rsidRDefault="00860F7B" w:rsidP="00860F7B">
      <w:pPr>
        <w:rPr>
          <w:sz w:val="20"/>
          <w:szCs w:val="20"/>
        </w:rPr>
      </w:pPr>
      <w:r w:rsidRPr="00822212">
        <w:rPr>
          <w:b/>
          <w:sz w:val="20"/>
          <w:szCs w:val="20"/>
        </w:rPr>
        <w:t>Über den Deutschen Fußball-Bund:</w:t>
      </w:r>
      <w:r w:rsidRPr="00822212">
        <w:rPr>
          <w:b/>
          <w:sz w:val="20"/>
          <w:szCs w:val="20"/>
        </w:rPr>
        <w:br/>
      </w:r>
      <w:r w:rsidRPr="00822212">
        <w:rPr>
          <w:sz w:val="20"/>
          <w:szCs w:val="20"/>
        </w:rPr>
        <w:t>Der Deutsche Fußball-Bund (DFB) ist die Vereinigung der Landesverbände, Regionalverbände und des Ligaverbandes, in denen Fußballsport betrieben wird. Die wichtigste Aufgabe des DFB ist die Organisation des Fußballsports in Meisterschaftsspielen und Wettbewerben. Der DFB vertritt die Interessen seiner Mitgliedsverbände im In- und Ausland. Mit rund sieben Millionen Mitgliedern ist der DFB einer der größten Sportfachverbände der Welt. Der DFB handelt in sozialer und gesellschaftspolitischer Verantwortung und fühlt sich in hohem Maße dem Gedanken des Fair Play verbunden. Seiner besonderen Förderung unterliegt auch der Freizeit- und Breitensport.</w:t>
      </w:r>
    </w:p>
    <w:p w14:paraId="1A5BAF9A" w14:textId="77777777" w:rsidR="00860F7B" w:rsidRDefault="00860F7B" w:rsidP="00860F7B">
      <w:pPr>
        <w:spacing w:after="0"/>
        <w:rPr>
          <w:rFonts w:cstheme="minorHAnsi"/>
          <w:sz w:val="20"/>
          <w:u w:val="single"/>
        </w:rPr>
      </w:pPr>
    </w:p>
    <w:p w14:paraId="4A6C5A59" w14:textId="77777777" w:rsidR="00860F7B" w:rsidRDefault="00860F7B" w:rsidP="00860F7B">
      <w:pPr>
        <w:spacing w:after="0"/>
        <w:rPr>
          <w:rFonts w:cstheme="minorHAnsi"/>
          <w:sz w:val="20"/>
        </w:rPr>
      </w:pPr>
      <w:r w:rsidRPr="00141CF7">
        <w:rPr>
          <w:rFonts w:cstheme="minorHAnsi"/>
          <w:b/>
          <w:sz w:val="20"/>
        </w:rPr>
        <w:t>KONTAKT</w:t>
      </w:r>
      <w:r>
        <w:rPr>
          <w:rFonts w:cstheme="minorHAnsi"/>
          <w:b/>
          <w:sz w:val="20"/>
        </w:rPr>
        <w:t xml:space="preserve"> DAS ÖRTLICHE</w:t>
      </w:r>
    </w:p>
    <w:p w14:paraId="39D2E167" w14:textId="77777777" w:rsidR="00860F7B" w:rsidRPr="007817C0" w:rsidRDefault="00860F7B" w:rsidP="00860F7B">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6A1E0D00" w14:textId="77777777" w:rsidR="00860F7B" w:rsidRDefault="00860F7B" w:rsidP="00860F7B">
      <w:pPr>
        <w:spacing w:after="0"/>
        <w:rPr>
          <w:rFonts w:cstheme="minorHAnsi"/>
          <w:sz w:val="20"/>
        </w:rPr>
      </w:pPr>
      <w:r w:rsidRPr="007817C0">
        <w:rPr>
          <w:rFonts w:cstheme="minorHAnsi"/>
          <w:sz w:val="20"/>
        </w:rPr>
        <w:t xml:space="preserve">Daniel Wurl </w:t>
      </w:r>
    </w:p>
    <w:p w14:paraId="1DE59803" w14:textId="77777777" w:rsidR="00860F7B" w:rsidRPr="007817C0" w:rsidRDefault="00860F7B" w:rsidP="00860F7B">
      <w:pPr>
        <w:spacing w:after="0"/>
        <w:rPr>
          <w:rFonts w:cstheme="minorHAnsi"/>
          <w:sz w:val="20"/>
        </w:rPr>
      </w:pPr>
      <w:r>
        <w:rPr>
          <w:rFonts w:cstheme="minorHAnsi"/>
          <w:sz w:val="20"/>
        </w:rPr>
        <w:t>Leitung Werbung &amp; Kommunikation</w:t>
      </w:r>
    </w:p>
    <w:p w14:paraId="0C056ADB" w14:textId="77777777" w:rsidR="00860F7B" w:rsidRPr="00EE0C24" w:rsidRDefault="00860F7B" w:rsidP="00860F7B">
      <w:pPr>
        <w:spacing w:after="0"/>
        <w:rPr>
          <w:rFonts w:cstheme="minorHAnsi"/>
          <w:sz w:val="20"/>
        </w:rPr>
      </w:pPr>
      <w:r w:rsidRPr="00EE0C24">
        <w:rPr>
          <w:rFonts w:cstheme="minorHAnsi"/>
          <w:sz w:val="20"/>
        </w:rPr>
        <w:t>Bamlerstr. 1a</w:t>
      </w:r>
      <w:r>
        <w:rPr>
          <w:rFonts w:cstheme="minorHAnsi"/>
          <w:sz w:val="20"/>
        </w:rPr>
        <w:t xml:space="preserve"> | </w:t>
      </w:r>
      <w:r w:rsidRPr="00EE0C24">
        <w:rPr>
          <w:rFonts w:cstheme="minorHAnsi"/>
          <w:sz w:val="20"/>
        </w:rPr>
        <w:t xml:space="preserve">45141 Essen </w:t>
      </w:r>
    </w:p>
    <w:p w14:paraId="46E11D23" w14:textId="77777777" w:rsidR="00860F7B" w:rsidRPr="00CD182C" w:rsidRDefault="00860F7B" w:rsidP="00860F7B">
      <w:pPr>
        <w:spacing w:after="0"/>
        <w:rPr>
          <w:rFonts w:cstheme="minorHAnsi"/>
          <w:sz w:val="20"/>
        </w:rPr>
      </w:pPr>
      <w:r w:rsidRPr="00CD182C">
        <w:rPr>
          <w:rFonts w:cstheme="minorHAnsi"/>
          <w:sz w:val="20"/>
        </w:rPr>
        <w:t xml:space="preserve">Tel.: (0201) 43 948 – 30 </w:t>
      </w:r>
    </w:p>
    <w:p w14:paraId="598126EE" w14:textId="68D7D9E6" w:rsidR="00EE0C24" w:rsidRPr="00860F7B" w:rsidRDefault="00860F7B" w:rsidP="00AC5BE1">
      <w:pPr>
        <w:spacing w:after="0"/>
        <w:rPr>
          <w:lang w:val="fr-FR"/>
        </w:rPr>
      </w:pPr>
      <w:r w:rsidRPr="002E11C5">
        <w:rPr>
          <w:rFonts w:cstheme="minorHAnsi"/>
          <w:sz w:val="20"/>
          <w:lang w:val="fr-FR"/>
        </w:rPr>
        <w:t xml:space="preserve">Mail: </w:t>
      </w:r>
      <w:hyperlink r:id="rId8" w:history="1">
        <w:r w:rsidRPr="00BA7D75">
          <w:rPr>
            <w:rStyle w:val="Hyperlink"/>
            <w:rFonts w:cstheme="minorHAnsi"/>
            <w:sz w:val="20"/>
            <w:lang w:val="fr-FR"/>
          </w:rPr>
          <w:t>d.wurl@dasoertliche-marketing.de</w:t>
        </w:r>
      </w:hyperlink>
      <w:r w:rsidRPr="002E11C5">
        <w:rPr>
          <w:rFonts w:cstheme="minorHAnsi"/>
          <w:sz w:val="20"/>
          <w:lang w:val="fr-FR"/>
        </w:rPr>
        <w:t xml:space="preserve"> </w:t>
      </w:r>
    </w:p>
    <w:sectPr w:rsidR="00EE0C24" w:rsidRPr="00860F7B" w:rsidSect="00AC5BE1">
      <w:headerReference w:type="default" r:id="rId9"/>
      <w:pgSz w:w="11906" w:h="16838"/>
      <w:pgMar w:top="2127" w:right="1417"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CAB9" w14:textId="77777777" w:rsidR="00365B69" w:rsidRDefault="00365B69" w:rsidP="004E4280">
      <w:pPr>
        <w:spacing w:after="0" w:line="240" w:lineRule="auto"/>
      </w:pPr>
      <w:r>
        <w:separator/>
      </w:r>
    </w:p>
  </w:endnote>
  <w:endnote w:type="continuationSeparator" w:id="0">
    <w:p w14:paraId="29152E26" w14:textId="77777777" w:rsidR="00365B69" w:rsidRDefault="00365B69"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C8EE" w14:textId="77777777" w:rsidR="00365B69" w:rsidRDefault="00365B69" w:rsidP="004E4280">
      <w:pPr>
        <w:spacing w:after="0" w:line="240" w:lineRule="auto"/>
      </w:pPr>
      <w:r>
        <w:separator/>
      </w:r>
    </w:p>
  </w:footnote>
  <w:footnote w:type="continuationSeparator" w:id="0">
    <w:p w14:paraId="3F34CEBD" w14:textId="77777777" w:rsidR="00365B69" w:rsidRDefault="00365B69"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A8F" w14:textId="2DFCE1C8" w:rsidR="000A7473" w:rsidRDefault="000A7473" w:rsidP="00DE0643">
    <w:pPr>
      <w:pStyle w:val="Kopfzeile"/>
    </w:pPr>
    <w:r>
      <w:rPr>
        <w:noProof/>
        <w:lang w:eastAsia="de-DE"/>
      </w:rPr>
      <w:drawing>
        <wp:inline distT="0" distB="0" distL="0" distR="0" wp14:anchorId="3F147082" wp14:editId="596E7F3C">
          <wp:extent cx="1821600" cy="518137"/>
          <wp:effectExtent l="0" t="0" r="7620" b="0"/>
          <wp:docPr id="13" name="Grafik 13"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r w:rsidR="00AC5BE1" w:rsidRPr="00AC5BE1">
      <w:rPr>
        <w:rFonts w:cstheme="minorHAnsi"/>
        <w:b/>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20B"/>
    <w:multiLevelType w:val="hybridMultilevel"/>
    <w:tmpl w:val="DB468FEE"/>
    <w:lvl w:ilvl="0" w:tplc="7A78B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3"/>
  </w:num>
  <w:num w:numId="5">
    <w:abstractNumId w:val="9"/>
  </w:num>
  <w:num w:numId="6">
    <w:abstractNumId w:val="12"/>
  </w:num>
  <w:num w:numId="7">
    <w:abstractNumId w:val="16"/>
  </w:num>
  <w:num w:numId="8">
    <w:abstractNumId w:val="6"/>
  </w:num>
  <w:num w:numId="9">
    <w:abstractNumId w:val="13"/>
  </w:num>
  <w:num w:numId="10">
    <w:abstractNumId w:val="14"/>
  </w:num>
  <w:num w:numId="11">
    <w:abstractNumId w:val="5"/>
  </w:num>
  <w:num w:numId="12">
    <w:abstractNumId w:val="4"/>
  </w:num>
  <w:num w:numId="13">
    <w:abstractNumId w:val="7"/>
  </w:num>
  <w:num w:numId="14">
    <w:abstractNumId w:val="10"/>
  </w:num>
  <w:num w:numId="15">
    <w:abstractNumId w:val="17"/>
  </w:num>
  <w:num w:numId="16">
    <w:abstractNumId w:val="1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F4"/>
    <w:rsid w:val="000045D5"/>
    <w:rsid w:val="00013AB2"/>
    <w:rsid w:val="0002546D"/>
    <w:rsid w:val="00031492"/>
    <w:rsid w:val="00031E4B"/>
    <w:rsid w:val="0003334C"/>
    <w:rsid w:val="000538FB"/>
    <w:rsid w:val="00053A61"/>
    <w:rsid w:val="00057EEF"/>
    <w:rsid w:val="00070FC2"/>
    <w:rsid w:val="000812E9"/>
    <w:rsid w:val="00081D01"/>
    <w:rsid w:val="00083BBB"/>
    <w:rsid w:val="00085C07"/>
    <w:rsid w:val="00095193"/>
    <w:rsid w:val="000A0D6F"/>
    <w:rsid w:val="000A7473"/>
    <w:rsid w:val="000B2AD9"/>
    <w:rsid w:val="000C15C8"/>
    <w:rsid w:val="000C2E98"/>
    <w:rsid w:val="000C7105"/>
    <w:rsid w:val="000D0AF5"/>
    <w:rsid w:val="000E3D4A"/>
    <w:rsid w:val="000E3EFD"/>
    <w:rsid w:val="000E64FF"/>
    <w:rsid w:val="000F3B31"/>
    <w:rsid w:val="001079D1"/>
    <w:rsid w:val="001108AD"/>
    <w:rsid w:val="00113E70"/>
    <w:rsid w:val="001165AC"/>
    <w:rsid w:val="0013371D"/>
    <w:rsid w:val="001343C5"/>
    <w:rsid w:val="0013527B"/>
    <w:rsid w:val="00136AB8"/>
    <w:rsid w:val="00140FC3"/>
    <w:rsid w:val="00141CF7"/>
    <w:rsid w:val="00143C5F"/>
    <w:rsid w:val="001441FE"/>
    <w:rsid w:val="0014561E"/>
    <w:rsid w:val="00147243"/>
    <w:rsid w:val="00153AC4"/>
    <w:rsid w:val="00153BB9"/>
    <w:rsid w:val="0015461A"/>
    <w:rsid w:val="00164164"/>
    <w:rsid w:val="00166A4E"/>
    <w:rsid w:val="001960CA"/>
    <w:rsid w:val="001A1820"/>
    <w:rsid w:val="001A7D8F"/>
    <w:rsid w:val="001A7E35"/>
    <w:rsid w:val="001B478B"/>
    <w:rsid w:val="001B516A"/>
    <w:rsid w:val="001C65C6"/>
    <w:rsid w:val="001D0D80"/>
    <w:rsid w:val="001D3919"/>
    <w:rsid w:val="001E09B3"/>
    <w:rsid w:val="001F0EDA"/>
    <w:rsid w:val="001F29FD"/>
    <w:rsid w:val="001F49C6"/>
    <w:rsid w:val="0020133B"/>
    <w:rsid w:val="0020218A"/>
    <w:rsid w:val="00202549"/>
    <w:rsid w:val="00212A69"/>
    <w:rsid w:val="0021375E"/>
    <w:rsid w:val="00223C02"/>
    <w:rsid w:val="0023645D"/>
    <w:rsid w:val="002369FF"/>
    <w:rsid w:val="00240FF4"/>
    <w:rsid w:val="002433AF"/>
    <w:rsid w:val="002438DC"/>
    <w:rsid w:val="00244581"/>
    <w:rsid w:val="00250B89"/>
    <w:rsid w:val="0025175F"/>
    <w:rsid w:val="0025405B"/>
    <w:rsid w:val="00254A79"/>
    <w:rsid w:val="002553CF"/>
    <w:rsid w:val="00256C98"/>
    <w:rsid w:val="00264584"/>
    <w:rsid w:val="00264D02"/>
    <w:rsid w:val="002769CE"/>
    <w:rsid w:val="00277842"/>
    <w:rsid w:val="002810D8"/>
    <w:rsid w:val="00284996"/>
    <w:rsid w:val="0029056A"/>
    <w:rsid w:val="0029730B"/>
    <w:rsid w:val="002A0749"/>
    <w:rsid w:val="002A1979"/>
    <w:rsid w:val="002A6978"/>
    <w:rsid w:val="002B1150"/>
    <w:rsid w:val="002B4AC2"/>
    <w:rsid w:val="002D2102"/>
    <w:rsid w:val="002D3EDF"/>
    <w:rsid w:val="002D5A52"/>
    <w:rsid w:val="002E069B"/>
    <w:rsid w:val="002E11C5"/>
    <w:rsid w:val="002E620F"/>
    <w:rsid w:val="002F1412"/>
    <w:rsid w:val="00302B11"/>
    <w:rsid w:val="003034D3"/>
    <w:rsid w:val="00303A62"/>
    <w:rsid w:val="00305E86"/>
    <w:rsid w:val="00311E0F"/>
    <w:rsid w:val="003140AC"/>
    <w:rsid w:val="00323861"/>
    <w:rsid w:val="00330199"/>
    <w:rsid w:val="00331EF3"/>
    <w:rsid w:val="0033289C"/>
    <w:rsid w:val="00335B13"/>
    <w:rsid w:val="003362E9"/>
    <w:rsid w:val="00345744"/>
    <w:rsid w:val="0034751F"/>
    <w:rsid w:val="0035048D"/>
    <w:rsid w:val="00350D1E"/>
    <w:rsid w:val="00351CE0"/>
    <w:rsid w:val="0035599B"/>
    <w:rsid w:val="00357A63"/>
    <w:rsid w:val="003629DB"/>
    <w:rsid w:val="00363482"/>
    <w:rsid w:val="00365B69"/>
    <w:rsid w:val="00366698"/>
    <w:rsid w:val="0037209F"/>
    <w:rsid w:val="00387EF5"/>
    <w:rsid w:val="003A1706"/>
    <w:rsid w:val="003A3704"/>
    <w:rsid w:val="003B0A92"/>
    <w:rsid w:val="003B1682"/>
    <w:rsid w:val="003B1C3E"/>
    <w:rsid w:val="003B7BD0"/>
    <w:rsid w:val="003C330E"/>
    <w:rsid w:val="003C5EBD"/>
    <w:rsid w:val="003C7A8F"/>
    <w:rsid w:val="003D50D7"/>
    <w:rsid w:val="003E3910"/>
    <w:rsid w:val="003E3FA6"/>
    <w:rsid w:val="003F1FCC"/>
    <w:rsid w:val="003F2B7B"/>
    <w:rsid w:val="003F4127"/>
    <w:rsid w:val="003F5F94"/>
    <w:rsid w:val="003F5FED"/>
    <w:rsid w:val="00400F97"/>
    <w:rsid w:val="004062D9"/>
    <w:rsid w:val="00412664"/>
    <w:rsid w:val="00413E06"/>
    <w:rsid w:val="00425934"/>
    <w:rsid w:val="00430AAE"/>
    <w:rsid w:val="00431A1B"/>
    <w:rsid w:val="00441811"/>
    <w:rsid w:val="004419B0"/>
    <w:rsid w:val="00444A58"/>
    <w:rsid w:val="004451D2"/>
    <w:rsid w:val="00450996"/>
    <w:rsid w:val="004535E2"/>
    <w:rsid w:val="00456341"/>
    <w:rsid w:val="0046138D"/>
    <w:rsid w:val="00464706"/>
    <w:rsid w:val="00466675"/>
    <w:rsid w:val="00471C3E"/>
    <w:rsid w:val="0048644A"/>
    <w:rsid w:val="0049194E"/>
    <w:rsid w:val="00497338"/>
    <w:rsid w:val="0049764A"/>
    <w:rsid w:val="004A5EB3"/>
    <w:rsid w:val="004A657E"/>
    <w:rsid w:val="004C3121"/>
    <w:rsid w:val="004D30F4"/>
    <w:rsid w:val="004D397F"/>
    <w:rsid w:val="004D7263"/>
    <w:rsid w:val="004E4280"/>
    <w:rsid w:val="004F148B"/>
    <w:rsid w:val="004F2966"/>
    <w:rsid w:val="00502A55"/>
    <w:rsid w:val="00506A55"/>
    <w:rsid w:val="00512665"/>
    <w:rsid w:val="005144E5"/>
    <w:rsid w:val="00514D13"/>
    <w:rsid w:val="00522E9E"/>
    <w:rsid w:val="00526BD8"/>
    <w:rsid w:val="00527FAB"/>
    <w:rsid w:val="00537CF3"/>
    <w:rsid w:val="0054325F"/>
    <w:rsid w:val="00555BE6"/>
    <w:rsid w:val="00564096"/>
    <w:rsid w:val="00564E79"/>
    <w:rsid w:val="005666B0"/>
    <w:rsid w:val="00572365"/>
    <w:rsid w:val="00574884"/>
    <w:rsid w:val="00575996"/>
    <w:rsid w:val="00581C95"/>
    <w:rsid w:val="00585427"/>
    <w:rsid w:val="005875A9"/>
    <w:rsid w:val="005901DC"/>
    <w:rsid w:val="00591561"/>
    <w:rsid w:val="005A247F"/>
    <w:rsid w:val="005A3094"/>
    <w:rsid w:val="005A5E6A"/>
    <w:rsid w:val="005A67FD"/>
    <w:rsid w:val="005A7395"/>
    <w:rsid w:val="005B04FF"/>
    <w:rsid w:val="005C198D"/>
    <w:rsid w:val="005C1A6C"/>
    <w:rsid w:val="005C2F0D"/>
    <w:rsid w:val="005D0777"/>
    <w:rsid w:val="005D13FD"/>
    <w:rsid w:val="005D2EBD"/>
    <w:rsid w:val="005D75C5"/>
    <w:rsid w:val="005D763A"/>
    <w:rsid w:val="005E058C"/>
    <w:rsid w:val="005E3771"/>
    <w:rsid w:val="005F330E"/>
    <w:rsid w:val="005F7DD9"/>
    <w:rsid w:val="00605224"/>
    <w:rsid w:val="006159DF"/>
    <w:rsid w:val="006206F0"/>
    <w:rsid w:val="006304C5"/>
    <w:rsid w:val="0063264D"/>
    <w:rsid w:val="00641983"/>
    <w:rsid w:val="006420B8"/>
    <w:rsid w:val="00651462"/>
    <w:rsid w:val="0065622C"/>
    <w:rsid w:val="0066285A"/>
    <w:rsid w:val="0067010B"/>
    <w:rsid w:val="00671AF4"/>
    <w:rsid w:val="00672AAE"/>
    <w:rsid w:val="00675974"/>
    <w:rsid w:val="00675CF7"/>
    <w:rsid w:val="00675FA1"/>
    <w:rsid w:val="00676871"/>
    <w:rsid w:val="006812D7"/>
    <w:rsid w:val="006835E6"/>
    <w:rsid w:val="00686F3A"/>
    <w:rsid w:val="00690BD5"/>
    <w:rsid w:val="006940DC"/>
    <w:rsid w:val="006A2F83"/>
    <w:rsid w:val="006B5522"/>
    <w:rsid w:val="006B6DC6"/>
    <w:rsid w:val="006C4A48"/>
    <w:rsid w:val="006C7379"/>
    <w:rsid w:val="006D4836"/>
    <w:rsid w:val="006E3851"/>
    <w:rsid w:val="006F652C"/>
    <w:rsid w:val="00705F42"/>
    <w:rsid w:val="00713BAD"/>
    <w:rsid w:val="00713C0B"/>
    <w:rsid w:val="00716238"/>
    <w:rsid w:val="00721040"/>
    <w:rsid w:val="00721B4A"/>
    <w:rsid w:val="007248E0"/>
    <w:rsid w:val="00725051"/>
    <w:rsid w:val="00727ACD"/>
    <w:rsid w:val="00727C43"/>
    <w:rsid w:val="007479E0"/>
    <w:rsid w:val="00753C9D"/>
    <w:rsid w:val="0076678A"/>
    <w:rsid w:val="007701C1"/>
    <w:rsid w:val="007727C1"/>
    <w:rsid w:val="00775916"/>
    <w:rsid w:val="00777A1F"/>
    <w:rsid w:val="00780B8A"/>
    <w:rsid w:val="007817C0"/>
    <w:rsid w:val="00786F20"/>
    <w:rsid w:val="0078798B"/>
    <w:rsid w:val="00794B83"/>
    <w:rsid w:val="007A25B7"/>
    <w:rsid w:val="007A67DF"/>
    <w:rsid w:val="007B4791"/>
    <w:rsid w:val="007B52EF"/>
    <w:rsid w:val="007C126B"/>
    <w:rsid w:val="007C13B3"/>
    <w:rsid w:val="007C7329"/>
    <w:rsid w:val="007D3041"/>
    <w:rsid w:val="007D4695"/>
    <w:rsid w:val="007D75F5"/>
    <w:rsid w:val="007E1633"/>
    <w:rsid w:val="007F2E48"/>
    <w:rsid w:val="007F486A"/>
    <w:rsid w:val="00805288"/>
    <w:rsid w:val="0080685D"/>
    <w:rsid w:val="008107AE"/>
    <w:rsid w:val="00816B97"/>
    <w:rsid w:val="0082645D"/>
    <w:rsid w:val="00830C26"/>
    <w:rsid w:val="008354C1"/>
    <w:rsid w:val="00844CDC"/>
    <w:rsid w:val="00846502"/>
    <w:rsid w:val="00857EED"/>
    <w:rsid w:val="00860F7B"/>
    <w:rsid w:val="0086402E"/>
    <w:rsid w:val="00870064"/>
    <w:rsid w:val="0087195D"/>
    <w:rsid w:val="00875088"/>
    <w:rsid w:val="00882716"/>
    <w:rsid w:val="00890444"/>
    <w:rsid w:val="00893D39"/>
    <w:rsid w:val="008A7DB6"/>
    <w:rsid w:val="008B5278"/>
    <w:rsid w:val="008C0AB5"/>
    <w:rsid w:val="008C4598"/>
    <w:rsid w:val="008E08DF"/>
    <w:rsid w:val="008E2392"/>
    <w:rsid w:val="008E3707"/>
    <w:rsid w:val="008E4CD5"/>
    <w:rsid w:val="008F4BE1"/>
    <w:rsid w:val="008F4CC1"/>
    <w:rsid w:val="0090706E"/>
    <w:rsid w:val="00912FA2"/>
    <w:rsid w:val="00916E75"/>
    <w:rsid w:val="00920AC8"/>
    <w:rsid w:val="0092533C"/>
    <w:rsid w:val="0092636C"/>
    <w:rsid w:val="00927D0E"/>
    <w:rsid w:val="00941921"/>
    <w:rsid w:val="00944F4A"/>
    <w:rsid w:val="009558E8"/>
    <w:rsid w:val="009563E9"/>
    <w:rsid w:val="00960AA0"/>
    <w:rsid w:val="0096417F"/>
    <w:rsid w:val="00964784"/>
    <w:rsid w:val="0097104D"/>
    <w:rsid w:val="0097511F"/>
    <w:rsid w:val="00982FFA"/>
    <w:rsid w:val="009948EA"/>
    <w:rsid w:val="009A02E6"/>
    <w:rsid w:val="009A15FD"/>
    <w:rsid w:val="009A2A85"/>
    <w:rsid w:val="009A4480"/>
    <w:rsid w:val="009A484F"/>
    <w:rsid w:val="009B3B39"/>
    <w:rsid w:val="009B4CC6"/>
    <w:rsid w:val="009B6B52"/>
    <w:rsid w:val="009C0B3C"/>
    <w:rsid w:val="009C564D"/>
    <w:rsid w:val="009C6FB4"/>
    <w:rsid w:val="009C7180"/>
    <w:rsid w:val="009D7BA1"/>
    <w:rsid w:val="009E0FE6"/>
    <w:rsid w:val="009E2953"/>
    <w:rsid w:val="009E3155"/>
    <w:rsid w:val="009E45B4"/>
    <w:rsid w:val="009E6AF1"/>
    <w:rsid w:val="009F061E"/>
    <w:rsid w:val="00A03B99"/>
    <w:rsid w:val="00A04BCE"/>
    <w:rsid w:val="00A13E5E"/>
    <w:rsid w:val="00A31367"/>
    <w:rsid w:val="00A349C4"/>
    <w:rsid w:val="00A407A9"/>
    <w:rsid w:val="00A44413"/>
    <w:rsid w:val="00A44689"/>
    <w:rsid w:val="00A50BC8"/>
    <w:rsid w:val="00A52DD3"/>
    <w:rsid w:val="00A53508"/>
    <w:rsid w:val="00A55428"/>
    <w:rsid w:val="00A61DA8"/>
    <w:rsid w:val="00A806D3"/>
    <w:rsid w:val="00A83E6E"/>
    <w:rsid w:val="00AA17F3"/>
    <w:rsid w:val="00AB404C"/>
    <w:rsid w:val="00AB7ED7"/>
    <w:rsid w:val="00AC5BE1"/>
    <w:rsid w:val="00AC5FCF"/>
    <w:rsid w:val="00AD2E66"/>
    <w:rsid w:val="00AE0115"/>
    <w:rsid w:val="00AE1448"/>
    <w:rsid w:val="00AE1EB6"/>
    <w:rsid w:val="00AF151A"/>
    <w:rsid w:val="00AF55B0"/>
    <w:rsid w:val="00B05A49"/>
    <w:rsid w:val="00B1304B"/>
    <w:rsid w:val="00B170DA"/>
    <w:rsid w:val="00B4074F"/>
    <w:rsid w:val="00B44C92"/>
    <w:rsid w:val="00B46A03"/>
    <w:rsid w:val="00B503EF"/>
    <w:rsid w:val="00B626B8"/>
    <w:rsid w:val="00B63C73"/>
    <w:rsid w:val="00B6483F"/>
    <w:rsid w:val="00B65A1B"/>
    <w:rsid w:val="00B66807"/>
    <w:rsid w:val="00B81D0A"/>
    <w:rsid w:val="00BA0267"/>
    <w:rsid w:val="00BA341B"/>
    <w:rsid w:val="00BA61A4"/>
    <w:rsid w:val="00BA7D75"/>
    <w:rsid w:val="00BB20D4"/>
    <w:rsid w:val="00BB3DDF"/>
    <w:rsid w:val="00BB55B0"/>
    <w:rsid w:val="00BB6918"/>
    <w:rsid w:val="00BC3083"/>
    <w:rsid w:val="00BD0B7D"/>
    <w:rsid w:val="00BD45B2"/>
    <w:rsid w:val="00BD63ED"/>
    <w:rsid w:val="00BD6F34"/>
    <w:rsid w:val="00BE2B96"/>
    <w:rsid w:val="00BE3884"/>
    <w:rsid w:val="00BF15DF"/>
    <w:rsid w:val="00BF3691"/>
    <w:rsid w:val="00BF4E34"/>
    <w:rsid w:val="00C001EE"/>
    <w:rsid w:val="00C02019"/>
    <w:rsid w:val="00C02A1D"/>
    <w:rsid w:val="00C0563F"/>
    <w:rsid w:val="00C1394A"/>
    <w:rsid w:val="00C317B0"/>
    <w:rsid w:val="00C31BF6"/>
    <w:rsid w:val="00C335AA"/>
    <w:rsid w:val="00C36BB4"/>
    <w:rsid w:val="00C4047C"/>
    <w:rsid w:val="00C45DEE"/>
    <w:rsid w:val="00C504B1"/>
    <w:rsid w:val="00C55245"/>
    <w:rsid w:val="00C5612D"/>
    <w:rsid w:val="00C57506"/>
    <w:rsid w:val="00C57839"/>
    <w:rsid w:val="00C80CEA"/>
    <w:rsid w:val="00C868B1"/>
    <w:rsid w:val="00C92E4B"/>
    <w:rsid w:val="00CA1F11"/>
    <w:rsid w:val="00CA5D9B"/>
    <w:rsid w:val="00CC3FFF"/>
    <w:rsid w:val="00CC6F3C"/>
    <w:rsid w:val="00CD182C"/>
    <w:rsid w:val="00CD33B7"/>
    <w:rsid w:val="00CD49FE"/>
    <w:rsid w:val="00CE5209"/>
    <w:rsid w:val="00CF14F4"/>
    <w:rsid w:val="00CF20E1"/>
    <w:rsid w:val="00CF73A9"/>
    <w:rsid w:val="00D02497"/>
    <w:rsid w:val="00D10CFD"/>
    <w:rsid w:val="00D16578"/>
    <w:rsid w:val="00D21271"/>
    <w:rsid w:val="00D27A4A"/>
    <w:rsid w:val="00D3059F"/>
    <w:rsid w:val="00D3320D"/>
    <w:rsid w:val="00D41364"/>
    <w:rsid w:val="00D42083"/>
    <w:rsid w:val="00D43373"/>
    <w:rsid w:val="00D44B25"/>
    <w:rsid w:val="00D4755F"/>
    <w:rsid w:val="00D505E6"/>
    <w:rsid w:val="00D545BA"/>
    <w:rsid w:val="00D768E8"/>
    <w:rsid w:val="00D83F44"/>
    <w:rsid w:val="00D93D71"/>
    <w:rsid w:val="00DC1B59"/>
    <w:rsid w:val="00DC1F44"/>
    <w:rsid w:val="00DC5986"/>
    <w:rsid w:val="00DC5B1F"/>
    <w:rsid w:val="00DD0559"/>
    <w:rsid w:val="00DE0643"/>
    <w:rsid w:val="00DE25A8"/>
    <w:rsid w:val="00DE4F3B"/>
    <w:rsid w:val="00DE5D3A"/>
    <w:rsid w:val="00DE7FFD"/>
    <w:rsid w:val="00DF0827"/>
    <w:rsid w:val="00DF19FF"/>
    <w:rsid w:val="00E014B6"/>
    <w:rsid w:val="00E05AC3"/>
    <w:rsid w:val="00E12EC9"/>
    <w:rsid w:val="00E157B9"/>
    <w:rsid w:val="00E229BC"/>
    <w:rsid w:val="00E36306"/>
    <w:rsid w:val="00E40072"/>
    <w:rsid w:val="00E41A47"/>
    <w:rsid w:val="00E5107C"/>
    <w:rsid w:val="00E541C1"/>
    <w:rsid w:val="00E61791"/>
    <w:rsid w:val="00E64F0C"/>
    <w:rsid w:val="00E673EA"/>
    <w:rsid w:val="00E7450B"/>
    <w:rsid w:val="00E7653D"/>
    <w:rsid w:val="00E80781"/>
    <w:rsid w:val="00E84ECA"/>
    <w:rsid w:val="00E93A4E"/>
    <w:rsid w:val="00E97640"/>
    <w:rsid w:val="00EA036B"/>
    <w:rsid w:val="00EA0954"/>
    <w:rsid w:val="00EA2CD6"/>
    <w:rsid w:val="00EA2EEC"/>
    <w:rsid w:val="00EB0F8C"/>
    <w:rsid w:val="00EB32F2"/>
    <w:rsid w:val="00EB6B56"/>
    <w:rsid w:val="00EC073A"/>
    <w:rsid w:val="00EC4658"/>
    <w:rsid w:val="00ED006A"/>
    <w:rsid w:val="00ED11CC"/>
    <w:rsid w:val="00ED32E4"/>
    <w:rsid w:val="00EE0C24"/>
    <w:rsid w:val="00EE321F"/>
    <w:rsid w:val="00EF54B3"/>
    <w:rsid w:val="00EF5EA6"/>
    <w:rsid w:val="00EF67E0"/>
    <w:rsid w:val="00EF7F80"/>
    <w:rsid w:val="00F0000F"/>
    <w:rsid w:val="00F0678A"/>
    <w:rsid w:val="00F1643D"/>
    <w:rsid w:val="00F17888"/>
    <w:rsid w:val="00F24564"/>
    <w:rsid w:val="00F246B2"/>
    <w:rsid w:val="00F25A74"/>
    <w:rsid w:val="00F25D02"/>
    <w:rsid w:val="00F32A5B"/>
    <w:rsid w:val="00F334DE"/>
    <w:rsid w:val="00F375CF"/>
    <w:rsid w:val="00F461B6"/>
    <w:rsid w:val="00F5763C"/>
    <w:rsid w:val="00F6051F"/>
    <w:rsid w:val="00F623FB"/>
    <w:rsid w:val="00F6674C"/>
    <w:rsid w:val="00F67323"/>
    <w:rsid w:val="00F967F3"/>
    <w:rsid w:val="00FA0F9D"/>
    <w:rsid w:val="00FA3924"/>
    <w:rsid w:val="00FC11C3"/>
    <w:rsid w:val="00FC265B"/>
    <w:rsid w:val="00FC2B28"/>
    <w:rsid w:val="00FD0065"/>
    <w:rsid w:val="00FD698D"/>
    <w:rsid w:val="00FE1192"/>
    <w:rsid w:val="00FF26B2"/>
    <w:rsid w:val="00FF3706"/>
    <w:rsid w:val="00FF7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05D1A0"/>
  <w15:docId w15:val="{736A9F31-FECB-4D88-9889-B97EBC5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customStyle="1" w:styleId="NichtaufgelsteErwhnung4">
    <w:name w:val="Nicht aufgelöste Erwähnung4"/>
    <w:basedOn w:val="Absatz-Standardschriftart"/>
    <w:uiPriority w:val="99"/>
    <w:semiHidden/>
    <w:unhideWhenUsed/>
    <w:rsid w:val="00BA7D75"/>
    <w:rPr>
      <w:color w:val="605E5C"/>
      <w:shd w:val="clear" w:color="auto" w:fill="E1DFDD"/>
    </w:rPr>
  </w:style>
  <w:style w:type="character" w:customStyle="1" w:styleId="key">
    <w:name w:val="key"/>
    <w:basedOn w:val="Absatz-Standardschriftart"/>
    <w:rsid w:val="00D44B25"/>
  </w:style>
  <w:style w:type="character" w:styleId="NichtaufgelsteErwhnung">
    <w:name w:val="Unresolved Mention"/>
    <w:basedOn w:val="Absatz-Standardschriftart"/>
    <w:uiPriority w:val="99"/>
    <w:semiHidden/>
    <w:unhideWhenUsed/>
    <w:rsid w:val="0082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url@dasoertliche-marketi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03FA-D56F-447D-B13F-59D168EB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dw@dasoertliche-marketing.de</dc:creator>
  <cp:lastModifiedBy>d.juch</cp:lastModifiedBy>
  <cp:revision>4</cp:revision>
  <cp:lastPrinted>2020-07-13T09:31:00Z</cp:lastPrinted>
  <dcterms:created xsi:type="dcterms:W3CDTF">2021-05-31T14:40:00Z</dcterms:created>
  <dcterms:modified xsi:type="dcterms:W3CDTF">2021-06-16T10:26:00Z</dcterms:modified>
</cp:coreProperties>
</file>